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4"/>
        <w:shd w:val="clear" w:color="auto" w:fill="FFFFFF"/>
        <w:spacing w:beforeAutospacing="0" w:before="0" w:after="0"/>
        <w:jc w:val="center"/>
        <w:rPr>
          <w:b/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СОВЕТЫ РОДИТЕЛЯМ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обучающегося ход проверочной работы.</w:t>
      </w:r>
    </w:p>
    <w:p>
      <w:pPr>
        <w:pStyle w:val="C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Постарайтесь справиться со своими эмоциями, чтобы Ваше волнение не передалось ребенку и не увеличило его эмоциональное напряжение. 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 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беседах с ребенком старайтесь повысить его уверенность в хорошем результате проверочной работы.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 способной принимать решения и нести за них ответственность.</w:t>
      </w:r>
    </w:p>
    <w:p>
      <w:pPr>
        <w:pStyle w:val="C4"/>
        <w:shd w:val="clear" w:color="auto" w:fill="FFFFFF"/>
        <w:spacing w:beforeAutospacing="0" w:before="0" w:after="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 помните: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проверочных работ нужны в первую очередь самим школьникам и вам, их родителям. Вы сможете оценить, насколько хорошие знания получил ребенок в </w:t>
      </w:r>
      <w:bookmarkStart w:id="0" w:name="_GoBack"/>
      <w:bookmarkEnd w:id="0"/>
      <w:r>
        <w:rPr>
          <w:color w:val="000000"/>
          <w:sz w:val="28"/>
          <w:szCs w:val="28"/>
        </w:rPr>
        <w:t>школе.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drawing>
          <wp:anchor behindDoc="0" distT="0" distB="952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676275</wp:posOffset>
            </wp:positionV>
            <wp:extent cx="1967865" cy="2314575"/>
            <wp:effectExtent l="0" t="0" r="0" b="0"/>
            <wp:wrapTight wrapText="bothSides">
              <wp:wrapPolygon edited="0">
                <wp:start x="-22" y="0"/>
                <wp:lineTo x="-22" y="21490"/>
                <wp:lineTo x="21325" y="21490"/>
                <wp:lineTo x="21325" y="0"/>
                <wp:lineTo x="-22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нас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4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C4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09" w:right="1493" w:header="0" w:top="929" w:footer="0" w:bottom="840" w:gutter="0"/>
      <w:pgBorders w:display="allPages" w:offsetFrom="text"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4" w:customStyle="1">
    <w:name w:val="c4"/>
    <w:basedOn w:val="Normal"/>
    <w:qFormat/>
    <w:rsid w:val="00e959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LibreOffice/5.4.0.3$MacOSX_X86_64 LibreOffice_project/7556cbc6811c9d992f4064ab9287069087d7f62c</Application>
  <Pages>1</Pages>
  <Words>242</Words>
  <Characters>1549</Characters>
  <CharactersWithSpaces>1784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2022-03-18T08:20:00Z</dcterms:created>
  <dc:creator>Школа - 50</dc:creator>
  <dc:description/>
  <dc:language>ru-RU</dc:language>
  <cp:lastModifiedBy>Надя</cp:lastModifiedBy>
  <dcterms:modified xsi:type="dcterms:W3CDTF">2022-09-12T01:12:00Z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